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</w:rPr>
        <w:drawing>
          <wp:inline distB="114300" distT="114300" distL="114300" distR="114300">
            <wp:extent cx="2150269" cy="21574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0269" cy="2157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Irodalom az Akváriumban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Majdnemek címmel indul útjára az Akvárium Klub új, irodalmi est sorozata, ahol a klasszikus irodalmi felolvasás helyett egyfajta zenei-irodalmi “show” keretében, szubjektív kapcsolódási pontokon és személyes sztorik on keresztül ismerhetjük meg a kortárs irodalom remekeit. </w:t>
      </w:r>
    </w:p>
    <w:p w:rsidR="00000000" w:rsidDel="00000000" w:rsidP="00000000" w:rsidRDefault="00000000" w:rsidRPr="00000000" w14:paraId="00000005">
      <w:pPr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mbria" w:cs="Cambria" w:eastAsia="Cambria" w:hAnsi="Cambria"/>
          <w:color w:val="1d2129"/>
          <w:highlight w:val="whit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Február 26-án rajtol az Akvárium Klub új, irodalmi programsorozata Majdnemek címmel. Az esti előadás-sorozat keretében mindig egy-egy témát dolgoz fel két-három ismert színész és egy zenész társaságában. A klasszikus irodalmi felolvasás helyett így egy újfajta megközelítésben találkozhat a közönség a kortárs irodalommal. Az első alkalommal, február 26-án Lackfi János átiratok kerülnek főszerepbe, H</w:t>
      </w:r>
      <w:r w:rsidDel="00000000" w:rsidR="00000000" w:rsidRPr="00000000">
        <w:rPr>
          <w:rFonts w:ascii="Cambria" w:cs="Cambria" w:eastAsia="Cambria" w:hAnsi="Cambria"/>
          <w:color w:val="1d2129"/>
          <w:highlight w:val="white"/>
          <w:rtl w:val="0"/>
        </w:rPr>
        <w:t xml:space="preserve">ámori Gabriella, Törőcsik Franciska, Hajdu Steve és Kollár-Klemencz László feldolgozásában. A rendező Seres Tamás.</w:t>
      </w:r>
    </w:p>
    <w:p w:rsidR="00000000" w:rsidDel="00000000" w:rsidP="00000000" w:rsidRDefault="00000000" w:rsidRPr="00000000" w14:paraId="00000007">
      <w:pPr>
        <w:jc w:val="both"/>
        <w:rPr>
          <w:rFonts w:ascii="Cambria" w:cs="Cambria" w:eastAsia="Cambria" w:hAnsi="Cambria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Majdnemek -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https://akvariumklub.hu/programok/majdnemek/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2020. február 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mbria" w:cs="Cambria" w:eastAsia="Cambria" w:hAnsi="Cambria"/>
          <w:color w:val="1d2129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akvariumklub.hu/programok/majdnem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